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CA61">
      <w:pPr>
        <w:spacing w:line="460" w:lineRule="exact"/>
        <w:jc w:val="center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体检注意事项</w:t>
      </w:r>
    </w:p>
    <w:p w14:paraId="55F5B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一、体检地点：</w:t>
      </w:r>
    </w:p>
    <w:p w14:paraId="7EB6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中小学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幼儿园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教师资格</w:t>
      </w:r>
      <w:r>
        <w:rPr>
          <w:rFonts w:hint="eastAsia" w:ascii="仿宋_GB2312" w:eastAsia="仿宋_GB2312"/>
          <w:sz w:val="32"/>
          <w:szCs w:val="32"/>
        </w:rPr>
        <w:t>的人员在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包头博华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医院</w:t>
      </w:r>
      <w:r>
        <w:rPr>
          <w:rFonts w:hint="eastAsia" w:ascii="仿宋_GB2312" w:eastAsia="仿宋_GB2312"/>
          <w:sz w:val="32"/>
          <w:szCs w:val="32"/>
        </w:rPr>
        <w:t>体检科体检（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副楼二楼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0D47B5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体检时间：</w:t>
      </w:r>
    </w:p>
    <w:p w14:paraId="52BD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申请中小学教师资格：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包头博华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4月15日-4月19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日，</w:t>
      </w:r>
      <w:r>
        <w:rPr>
          <w:rFonts w:hint="eastAsia" w:ascii="仿宋_GB2312" w:eastAsia="仿宋_GB2312"/>
          <w:sz w:val="32"/>
          <w:szCs w:val="32"/>
        </w:rPr>
        <w:t>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进行体检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10点30之前采血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3A7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三、注意事项：</w:t>
      </w:r>
    </w:p>
    <w:p w14:paraId="7CD3920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、凡在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包头博华医院</w:t>
      </w:r>
      <w:r>
        <w:rPr>
          <w:rFonts w:hint="eastAsia" w:ascii="仿宋_GB2312" w:eastAsia="仿宋_GB2312"/>
          <w:sz w:val="32"/>
          <w:szCs w:val="32"/>
        </w:rPr>
        <w:t>体检人员每天安排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人，按照体检表编号范围进行体检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认真观看体检须知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体检程序：自带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体检表和</w:t>
      </w:r>
      <w:r>
        <w:rPr>
          <w:rFonts w:hint="eastAsia" w:ascii="仿宋_GB2312" w:eastAsia="仿宋_GB2312"/>
          <w:b/>
          <w:sz w:val="32"/>
          <w:szCs w:val="32"/>
        </w:rPr>
        <w:t>身份证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到副楼二楼</w:t>
      </w:r>
      <w:r>
        <w:rPr>
          <w:rFonts w:hint="eastAsia" w:ascii="仿宋_GB2312" w:eastAsia="仿宋_GB2312"/>
          <w:b/>
          <w:sz w:val="32"/>
          <w:szCs w:val="32"/>
        </w:rPr>
        <w:t>体检科登记处登记录入检查项目→交体检费开始体检。</w:t>
      </w:r>
    </w:p>
    <w:p w14:paraId="6BCF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、由本人携带体检表到指定体检医院体检科办理体检手续。</w:t>
      </w:r>
    </w:p>
    <w:p w14:paraId="7693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、凡参加体检人员必须空腹。</w:t>
      </w:r>
    </w:p>
    <w:p w14:paraId="672A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、各项检查完毕后，本人将体检表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和照片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粘贴页</w:t>
      </w:r>
      <w:r>
        <w:rPr>
          <w:rFonts w:hint="eastAsia" w:ascii="仿宋_GB2312" w:eastAsia="仿宋_GB2312"/>
          <w:b/>
          <w:bCs/>
          <w:sz w:val="32"/>
          <w:szCs w:val="32"/>
        </w:rPr>
        <w:t>交回医院体检科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前台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 w14:paraId="2C39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5、体检人员提前填写体检表和粘贴照片。</w:t>
      </w:r>
    </w:p>
    <w:p w14:paraId="5CA5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36DE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E98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2BA1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65C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C56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C2D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515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1FD3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C96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2673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BD74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948308A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15EC811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CCC972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检前须知</w:t>
      </w:r>
    </w:p>
    <w:p w14:paraId="45C6933D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left="840" w:hanging="840" w:hangingChars="400"/>
        <w:jc w:val="left"/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体检前：</w:t>
      </w:r>
    </w:p>
    <w:p w14:paraId="121D40B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1、体检前三天注意不要吃油腻、不易消化的食物。肥肉蛋类猪血鸭血、海带、菠菜等食物。</w:t>
      </w:r>
    </w:p>
    <w:p w14:paraId="144BECE4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体检前一天晚上8点之后不再进餐（12点之后不可饮水），保证睡眠；避免剧烈运动和情绪激动，以保证体检结果的准确性。</w:t>
      </w:r>
    </w:p>
    <w:p w14:paraId="337F3CB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体检当日要进行抽血和超声检查，早晨须空腹。</w:t>
      </w:r>
    </w:p>
    <w:p w14:paraId="680B335C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如检查盆腔的子宫及其附件、膀胱、前列腺等脏器时，检查前需保留膀胱尿液，可在检查前2小时饮温开水1000毫升左右，检查前2-4小时内不要小便。</w:t>
      </w:r>
    </w:p>
    <w:p w14:paraId="39152CB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已婚女性检查妇科前需先排空尿液，经期勿做妇科检查，可预约时间再检。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未婚女性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需要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做妇科检查的请咨询前台。</w:t>
      </w:r>
    </w:p>
    <w:p w14:paraId="1558C8DF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着装要宽松、易于穿脱的衣服。参加DR-X光、CT、核磁检查时，请勿穿着带有金属饰物或配件的衣物，孕妇受检者非必要不做放射科检查。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</w:p>
    <w:p w14:paraId="086BD45F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有眼压、眼底、裂隙灯检查项目请勿戴隐形眼镜，如戴隐形眼镜请自备眼药水和镜盒。</w:t>
      </w:r>
    </w:p>
    <w:p w14:paraId="035EEED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体检人员需携带身份证办理体检手续。</w:t>
      </w:r>
    </w:p>
    <w:p w14:paraId="6ED78B9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待全部检查项目完毕后，请将体检表及各有关科室检查报告单当日交回前台登记处。</w:t>
      </w:r>
    </w:p>
    <w:p w14:paraId="08C3082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体检中：</w:t>
      </w:r>
    </w:p>
    <w:p w14:paraId="3FEBDE7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1、留尿标本时要空腹留晨起的中段尿，尿较新鲜，检查结果好。</w:t>
      </w:r>
    </w:p>
    <w:p w14:paraId="604E2AA6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在体检过程当中要注意的事情就是一定要积极配合医生。医生都是本着科学负责的态度进行体检的，所以我们大家不需要感到尴尬，要有积极配合的态度。</w:t>
      </w:r>
    </w:p>
    <w:p w14:paraId="76170A1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体检后：</w:t>
      </w:r>
    </w:p>
    <w:p w14:paraId="0B3C9FD9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1、体检之后要放轻松自己的心态，而且对于一些有创检查的伤口要进行积极的护理，防止感染。大家不需要对于检查结果太过于担忧，等到结果出来的时候进行分析就可以了。</w:t>
      </w:r>
    </w:p>
    <w:p w14:paraId="538AE7B3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如果检查结果反映出您的健康存在问题，请根据医生的建议和指导及时就医，并合理的安排好您目前的生活作息和习惯，保持好心态，依据建议进行运动和饮食。</w:t>
      </w:r>
    </w:p>
    <w:p w14:paraId="21CC8FF7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354330</wp:posOffset>
            </wp:positionV>
            <wp:extent cx="1863725" cy="1205230"/>
            <wp:effectExtent l="0" t="0" r="3175" b="13970"/>
            <wp:wrapSquare wrapText="bothSides"/>
            <wp:docPr id="1" name="图片 3" descr="微信图片_2019122715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1912271553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如果您此次检查身体状况良好，请保持您良好的生活习惯，并定期进行一次全面检查。</w:t>
      </w:r>
    </w:p>
    <w:p w14:paraId="7280DF6D">
      <w:pPr>
        <w:numPr>
          <w:ilvl w:val="0"/>
          <w:numId w:val="0"/>
        </w:numPr>
        <w:tabs>
          <w:tab w:val="left" w:pos="7575"/>
        </w:tabs>
        <w:bidi w:val="0"/>
        <w:spacing w:line="24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我们会依据您的检查结果，对部分存在健康问题的患者进行定期跟踪指导，您会接到我们医院健康管理师的电话，与您进行一对一的健康指导。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           </w:t>
      </w:r>
    </w:p>
    <w:p w14:paraId="6B2255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地址：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t>内蒙古自治区包头市昆都仑区海德路与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民族西路南段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t>交叉口东北角</w:t>
      </w:r>
    </w:p>
    <w:p w14:paraId="10659C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t>乘车路线：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15路和46路  站名：民族西路与沼园西路口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0A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29B8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61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59C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3FB1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1F7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18A2F"/>
    <w:multiLevelType w:val="singleLevel"/>
    <w:tmpl w:val="A9518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5061"/>
    <w:rsid w:val="3C704869"/>
    <w:rsid w:val="4998632A"/>
    <w:rsid w:val="6A2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1135</Characters>
  <Lines>0</Lines>
  <Paragraphs>0</Paragraphs>
  <TotalTime>0</TotalTime>
  <ScaleCrop>false</ScaleCrop>
  <LinksUpToDate>false</LinksUpToDate>
  <CharactersWithSpaces>1154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2025-03-26T08:36:00Z</dcterms:created>
  <dc:creator>Lenovo</dc:creator>
  <cp:lastModifiedBy>ᠳᠥᠷᠪᠡᠳᠦᠭᠡᠷ ᠨᠣᠶᠠᠨ</cp:lastModifiedBy>
  <dcterms:modified xsi:type="dcterms:W3CDTF">2025-03-28T02:04:28Z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eyJoZGlkIjoiMjc1NmE4OTI2OTc0ZTc2ZWU1OGJkMDdkNjdjMjFmNTMiLCJ1c2VySWQiOiI4MTE2ODExMTYifQ==</vt:lpwstr>
  </property>
  <property fmtid="{D5CDD505-2E9C-101B-9397-08002B2CF9AE}" pid="4" name="ICV">
    <vt:lpwstr>15202DDAAD184D30A99AE2F26FFA3969_12</vt:lpwstr>
  </property>
</Properties>
</file>