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650" w:firstLineChars="1550"/>
        <w:rPr>
          <w:rFonts w:ascii="方正小标宋_GBK" w:hAnsi="方正小标宋_GBK" w:eastAsia="方正小标宋_GBK"/>
          <w:b w:val="0"/>
          <w:bCs w:val="0"/>
          <w:color w:val="000000"/>
          <w:sz w:val="30"/>
        </w:rPr>
      </w:pPr>
      <w:bookmarkStart w:id="0" w:name="_Toc24724725"/>
      <w:r>
        <w:rPr>
          <w:rFonts w:hint="eastAsia" w:ascii="方正小标宋_GBK" w:hAnsi="方正小标宋_GBK" w:eastAsia="方正小标宋_GBK"/>
          <w:b w:val="0"/>
          <w:bCs w:val="0"/>
          <w:color w:val="auto"/>
          <w:sz w:val="30"/>
          <w:lang w:eastAsia="zh-CN"/>
        </w:rPr>
        <w:t>白云路</w:t>
      </w:r>
      <w:r>
        <w:rPr>
          <w:rFonts w:hint="eastAsia" w:ascii="方正小标宋_GBK" w:hAnsi="方正小标宋_GBK" w:eastAsia="方正小标宋_GBK"/>
          <w:b w:val="0"/>
          <w:bCs w:val="0"/>
          <w:color w:val="auto"/>
          <w:sz w:val="30"/>
        </w:rPr>
        <w:t>街道办事</w:t>
      </w:r>
      <w:r>
        <w:rPr>
          <w:rFonts w:hint="eastAsia" w:ascii="方正小标宋_GBK" w:hAnsi="方正小标宋_GBK" w:eastAsia="方正小标宋_GBK"/>
          <w:b w:val="0"/>
          <w:bCs w:val="0"/>
          <w:color w:val="000000"/>
          <w:sz w:val="30"/>
        </w:rPr>
        <w:t>处政务公开标准目录</w:t>
      </w:r>
      <w:bookmarkEnd w:id="0"/>
    </w:p>
    <w:tbl>
      <w:tblPr>
        <w:tblStyle w:val="5"/>
        <w:tblW w:w="1597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26"/>
        <w:gridCol w:w="1270"/>
        <w:gridCol w:w="3190"/>
        <w:gridCol w:w="1635"/>
        <w:gridCol w:w="1816"/>
        <w:gridCol w:w="727"/>
        <w:gridCol w:w="1998"/>
        <w:gridCol w:w="618"/>
        <w:gridCol w:w="715"/>
        <w:gridCol w:w="556"/>
        <w:gridCol w:w="727"/>
        <w:gridCol w:w="72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restart"/>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1996"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3190"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635"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81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727"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998"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333"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83"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454"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continue"/>
            <w:vAlign w:val="center"/>
          </w:tcPr>
          <w:p>
            <w:pPr>
              <w:widowControl/>
              <w:jc w:val="left"/>
              <w:rPr>
                <w:rFonts w:ascii="Times New Roman" w:hAnsi="Times New Roman"/>
                <w:color w:val="auto"/>
                <w:kern w:val="0"/>
                <w:sz w:val="22"/>
              </w:rPr>
            </w:pPr>
          </w:p>
        </w:tc>
        <w:tc>
          <w:tcPr>
            <w:tcW w:w="726"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27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3190" w:type="dxa"/>
            <w:vMerge w:val="continue"/>
            <w:vAlign w:val="center"/>
          </w:tcPr>
          <w:p>
            <w:pPr>
              <w:widowControl/>
              <w:jc w:val="left"/>
              <w:rPr>
                <w:rFonts w:ascii="黑体" w:hAnsi="宋体" w:eastAsia="黑体" w:cs="宋体"/>
                <w:color w:val="auto"/>
                <w:kern w:val="0"/>
                <w:sz w:val="22"/>
              </w:rPr>
            </w:pPr>
          </w:p>
        </w:tc>
        <w:tc>
          <w:tcPr>
            <w:tcW w:w="1635" w:type="dxa"/>
            <w:vMerge w:val="continue"/>
            <w:vAlign w:val="center"/>
          </w:tcPr>
          <w:p>
            <w:pPr>
              <w:widowControl/>
              <w:jc w:val="left"/>
              <w:rPr>
                <w:rFonts w:ascii="黑体" w:hAnsi="宋体" w:eastAsia="黑体" w:cs="宋体"/>
                <w:color w:val="auto"/>
                <w:kern w:val="0"/>
                <w:sz w:val="22"/>
              </w:rPr>
            </w:pPr>
          </w:p>
        </w:tc>
        <w:tc>
          <w:tcPr>
            <w:tcW w:w="1816" w:type="dxa"/>
            <w:vMerge w:val="continue"/>
            <w:vAlign w:val="center"/>
          </w:tcPr>
          <w:p>
            <w:pPr>
              <w:widowControl/>
              <w:jc w:val="left"/>
              <w:rPr>
                <w:rFonts w:ascii="黑体" w:hAnsi="宋体" w:eastAsia="黑体" w:cs="宋体"/>
                <w:color w:val="auto"/>
                <w:kern w:val="0"/>
                <w:sz w:val="22"/>
              </w:rPr>
            </w:pPr>
          </w:p>
        </w:tc>
        <w:tc>
          <w:tcPr>
            <w:tcW w:w="727" w:type="dxa"/>
            <w:vMerge w:val="continue"/>
            <w:vAlign w:val="center"/>
          </w:tcPr>
          <w:p>
            <w:pPr>
              <w:widowControl/>
              <w:jc w:val="left"/>
              <w:rPr>
                <w:rFonts w:ascii="黑体" w:hAnsi="宋体" w:eastAsia="黑体" w:cs="宋体"/>
                <w:color w:val="auto"/>
                <w:kern w:val="0"/>
                <w:sz w:val="22"/>
              </w:rPr>
            </w:pPr>
          </w:p>
        </w:tc>
        <w:tc>
          <w:tcPr>
            <w:tcW w:w="1998" w:type="dxa"/>
            <w:vMerge w:val="continue"/>
            <w:vAlign w:val="center"/>
          </w:tcPr>
          <w:p>
            <w:pPr>
              <w:widowControl/>
              <w:jc w:val="left"/>
              <w:rPr>
                <w:rFonts w:ascii="黑体" w:hAnsi="宋体" w:eastAsia="黑体" w:cs="宋体"/>
                <w:color w:val="auto"/>
                <w:kern w:val="0"/>
                <w:sz w:val="22"/>
              </w:rPr>
            </w:pPr>
          </w:p>
        </w:tc>
        <w:tc>
          <w:tcPr>
            <w:tcW w:w="618"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15"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56"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7"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727"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7"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7" w:hRule="atLeas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w:t>
            </w:r>
          </w:p>
        </w:tc>
        <w:tc>
          <w:tcPr>
            <w:tcW w:w="72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就业信息服务</w:t>
            </w:r>
          </w:p>
        </w:tc>
        <w:tc>
          <w:tcPr>
            <w:tcW w:w="1270" w:type="dxa"/>
            <w:vAlign w:val="center"/>
          </w:tcPr>
          <w:p>
            <w:pPr>
              <w:ind w:left="90" w:hanging="90" w:hangingChars="50"/>
              <w:rPr>
                <w:rFonts w:ascii="仿宋_GB2312" w:hAnsi="宋体" w:eastAsia="仿宋_GB2312"/>
                <w:color w:val="auto"/>
                <w:sz w:val="18"/>
                <w:szCs w:val="18"/>
              </w:rPr>
            </w:pPr>
            <w:r>
              <w:rPr>
                <w:rFonts w:hint="eastAsia" w:ascii="仿宋_GB2312" w:hAnsi="宋体" w:eastAsia="仿宋_GB2312"/>
                <w:color w:val="auto"/>
                <w:sz w:val="18"/>
                <w:szCs w:val="18"/>
              </w:rPr>
              <w:t>就业政策  法规咨询</w:t>
            </w:r>
          </w:p>
        </w:tc>
        <w:tc>
          <w:tcPr>
            <w:tcW w:w="3190" w:type="dxa"/>
            <w:vAlign w:val="center"/>
          </w:tcPr>
          <w:p>
            <w:pPr>
              <w:numPr>
                <w:ilvl w:val="0"/>
                <w:numId w:val="1"/>
              </w:numP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对象范围：</w:t>
            </w:r>
            <w:r>
              <w:rPr>
                <w:rFonts w:hint="eastAsia" w:ascii="仿宋_GB2312" w:hAnsi="宋体" w:eastAsia="仿宋_GB2312"/>
                <w:color w:val="auto"/>
                <w:sz w:val="18"/>
                <w:szCs w:val="18"/>
                <w:lang w:eastAsia="zh-CN"/>
              </w:rPr>
              <w:t>社区居民</w:t>
            </w:r>
          </w:p>
          <w:p>
            <w:pPr>
              <w:numPr>
                <w:ilvl w:val="0"/>
                <w:numId w:val="0"/>
              </w:numPr>
              <w:rPr>
                <w:rFonts w:ascii="仿宋_GB2312" w:hAnsi="宋体" w:eastAsia="仿宋_GB2312"/>
                <w:color w:val="auto"/>
                <w:sz w:val="18"/>
                <w:szCs w:val="18"/>
              </w:rPr>
            </w:pPr>
            <w:r>
              <w:rPr>
                <w:rFonts w:hint="eastAsia" w:ascii="仿宋_GB2312" w:hAnsi="宋体" w:eastAsia="仿宋_GB2312"/>
                <w:color w:val="auto"/>
                <w:sz w:val="18"/>
                <w:szCs w:val="18"/>
              </w:rPr>
              <w:t>2.内容：就业援助、职业供求信息、职业教育培训等就业政策支持</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3.办事时间：工作日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4.办理机构及地点：街道社区就业平台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5.咨询电话：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2125491三社区</w:t>
            </w:r>
          </w:p>
        </w:tc>
        <w:tc>
          <w:tcPr>
            <w:tcW w:w="1635"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、《中华人民共和国就业促进法》、《内蒙古自治区就业促进条例》、人力资源和社会保障部《就业服务与就业管理规定》</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《内蒙古自治区就业和失业登记管理办法》</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w:t>
            </w:r>
            <w:bookmarkStart w:id="1" w:name="_GoBack"/>
            <w:bookmarkEnd w:id="1"/>
            <w:r>
              <w:rPr>
                <w:rFonts w:hint="eastAsia" w:ascii="仿宋_GB2312" w:hAnsi="宋体" w:eastAsia="仿宋_GB2312"/>
                <w:color w:val="auto"/>
                <w:sz w:val="18"/>
                <w:szCs w:val="18"/>
              </w:rPr>
              <w:t>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w:t>
            </w:r>
          </w:p>
        </w:tc>
        <w:tc>
          <w:tcPr>
            <w:tcW w:w="726" w:type="dxa"/>
            <w:vMerge w:val="restart"/>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就业失业登记</w:t>
            </w:r>
          </w:p>
        </w:tc>
        <w:tc>
          <w:tcPr>
            <w:tcW w:w="1270" w:type="dxa"/>
            <w:vAlign w:val="center"/>
          </w:tcPr>
          <w:p>
            <w:pPr>
              <w:ind w:firstLine="90" w:firstLineChars="50"/>
              <w:rPr>
                <w:rFonts w:ascii="仿宋_GB2312" w:hAnsi="宋体" w:eastAsia="仿宋_GB2312"/>
                <w:color w:val="auto"/>
                <w:sz w:val="18"/>
                <w:szCs w:val="18"/>
              </w:rPr>
            </w:pPr>
            <w:r>
              <w:rPr>
                <w:rFonts w:hint="eastAsia" w:ascii="仿宋_GB2312" w:hAnsi="宋体" w:eastAsia="仿宋_GB2312"/>
                <w:color w:val="auto"/>
                <w:sz w:val="18"/>
                <w:szCs w:val="18"/>
              </w:rPr>
              <w:t>失业登记</w:t>
            </w:r>
          </w:p>
        </w:tc>
        <w:tc>
          <w:tcPr>
            <w:tcW w:w="3190"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1.对象范围：在劳动年龄内、有劳动能力且有就业愿望的自治区城乡劳动者，以及进入自治区就业的流动就业人员，进行就业或失业登记。在内地（大陆）就业后失业的香港特别行政区、澳门特别行政区居民中的中国公民和台湾地区居民可参照执行。</w:t>
            </w:r>
          </w:p>
          <w:p>
            <w:pPr>
              <w:rPr>
                <w:rFonts w:ascii="仿宋_GB2312" w:hAnsi="宋体" w:eastAsia="仿宋_GB2312"/>
                <w:color w:val="auto"/>
                <w:sz w:val="18"/>
                <w:szCs w:val="18"/>
              </w:rPr>
            </w:pPr>
            <w:r>
              <w:rPr>
                <w:rFonts w:hint="eastAsia" w:ascii="仿宋_GB2312" w:hAnsi="宋体" w:eastAsia="仿宋_GB2312"/>
                <w:color w:val="auto"/>
                <w:sz w:val="18"/>
                <w:szCs w:val="18"/>
              </w:rPr>
              <w:t>2.办理材料:身份证复印件</w:t>
            </w:r>
            <w:r>
              <w:rPr>
                <w:rFonts w:hint="eastAsia" w:ascii="仿宋_GB2312" w:hAnsi="宋体" w:eastAsia="仿宋_GB2312"/>
                <w:color w:val="auto"/>
                <w:sz w:val="18"/>
                <w:szCs w:val="18"/>
                <w:lang w:eastAsia="zh-CN"/>
              </w:rPr>
              <w:t>一张</w:t>
            </w:r>
            <w:r>
              <w:rPr>
                <w:rFonts w:hint="eastAsia" w:ascii="仿宋_GB2312" w:hAnsi="宋体" w:eastAsia="仿宋_GB2312"/>
                <w:color w:val="auto"/>
                <w:sz w:val="18"/>
                <w:szCs w:val="18"/>
              </w:rPr>
              <w:t>、两寸照片两张</w:t>
            </w:r>
          </w:p>
          <w:p>
            <w:pPr>
              <w:rPr>
                <w:rFonts w:ascii="仿宋_GB2312" w:hAnsi="宋体" w:eastAsia="仿宋_GB2312"/>
                <w:color w:val="auto"/>
                <w:sz w:val="18"/>
                <w:szCs w:val="18"/>
              </w:rPr>
            </w:pPr>
            <w:r>
              <w:rPr>
                <w:rFonts w:hint="eastAsia" w:ascii="仿宋_GB2312" w:hAnsi="宋体" w:eastAsia="仿宋_GB2312"/>
                <w:color w:val="auto"/>
                <w:sz w:val="18"/>
                <w:szCs w:val="18"/>
              </w:rPr>
              <w:t>3.办理流程：填写《</w:t>
            </w:r>
            <w:r>
              <w:rPr>
                <w:rFonts w:hint="eastAsia" w:ascii="仿宋_GB2312" w:hAnsi="宋体" w:eastAsia="仿宋_GB2312"/>
                <w:color w:val="auto"/>
                <w:sz w:val="18"/>
                <w:szCs w:val="18"/>
                <w:lang w:eastAsia="zh-CN"/>
              </w:rPr>
              <w:t>失</w:t>
            </w:r>
            <w:r>
              <w:rPr>
                <w:rFonts w:hint="eastAsia" w:ascii="仿宋_GB2312" w:hAnsi="宋体" w:eastAsia="仿宋_GB2312"/>
                <w:color w:val="auto"/>
                <w:sz w:val="18"/>
                <w:szCs w:val="18"/>
              </w:rPr>
              <w:t>业人员登记表》并承诺信息真实</w:t>
            </w:r>
          </w:p>
          <w:p>
            <w:pPr>
              <w:rPr>
                <w:rFonts w:ascii="仿宋_GB2312" w:hAnsi="宋体" w:eastAsia="仿宋_GB2312"/>
                <w:color w:val="auto"/>
                <w:sz w:val="18"/>
                <w:szCs w:val="18"/>
              </w:rPr>
            </w:pPr>
            <w:r>
              <w:rPr>
                <w:rFonts w:hint="eastAsia" w:ascii="仿宋_GB2312" w:hAnsi="宋体" w:eastAsia="仿宋_GB2312"/>
                <w:color w:val="auto"/>
                <w:sz w:val="18"/>
                <w:szCs w:val="18"/>
              </w:rPr>
              <w:t>4.办事时间：</w:t>
            </w:r>
            <w:r>
              <w:rPr>
                <w:rFonts w:hint="eastAsia" w:ascii="仿宋_GB2312" w:hAnsi="宋体" w:eastAsia="仿宋_GB2312"/>
                <w:color w:val="auto"/>
                <w:sz w:val="18"/>
                <w:szCs w:val="18"/>
                <w:lang w:val="en-US" w:eastAsia="zh-CN"/>
              </w:rPr>
              <w:t>3</w:t>
            </w:r>
            <w:r>
              <w:rPr>
                <w:rFonts w:hint="eastAsia" w:ascii="仿宋_GB2312" w:hAnsi="宋体" w:eastAsia="仿宋_GB2312"/>
                <w:color w:val="auto"/>
                <w:sz w:val="18"/>
                <w:szCs w:val="18"/>
              </w:rPr>
              <w:t xml:space="preserve">个工作日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5.办理机构及地点：社区就业平台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6.咨询电话：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tc>
        <w:tc>
          <w:tcPr>
            <w:tcW w:w="1635" w:type="dxa"/>
            <w:vMerge w:val="continue"/>
            <w:vAlign w:val="center"/>
          </w:tcPr>
          <w:p>
            <w:pPr>
              <w:rPr>
                <w:rFonts w:ascii="仿宋_GB2312" w:hAnsi="宋体" w:eastAsia="仿宋_GB2312"/>
                <w:color w:val="auto"/>
                <w:sz w:val="18"/>
                <w:szCs w:val="18"/>
              </w:rPr>
            </w:pPr>
          </w:p>
        </w:tc>
        <w:tc>
          <w:tcPr>
            <w:tcW w:w="1816"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3</w:t>
            </w:r>
          </w:p>
        </w:tc>
        <w:tc>
          <w:tcPr>
            <w:tcW w:w="726" w:type="dxa"/>
            <w:vMerge w:val="continue"/>
            <w:vAlign w:val="center"/>
          </w:tcPr>
          <w:p>
            <w:pPr>
              <w:rPr>
                <w:rFonts w:ascii="仿宋_GB2312" w:hAnsi="宋体" w:eastAsia="仿宋_GB2312"/>
                <w:color w:val="auto"/>
                <w:sz w:val="18"/>
                <w:szCs w:val="18"/>
              </w:rPr>
            </w:pPr>
          </w:p>
        </w:tc>
        <w:tc>
          <w:tcPr>
            <w:tcW w:w="1270" w:type="dxa"/>
            <w:vAlign w:val="center"/>
          </w:tcPr>
          <w:p>
            <w:pPr>
              <w:ind w:firstLine="90" w:firstLineChars="50"/>
              <w:rPr>
                <w:rFonts w:ascii="仿宋_GB2312" w:hAnsi="宋体" w:eastAsia="仿宋_GB2312"/>
                <w:color w:val="auto"/>
                <w:sz w:val="18"/>
                <w:szCs w:val="18"/>
              </w:rPr>
            </w:pPr>
            <w:r>
              <w:rPr>
                <w:rFonts w:hint="eastAsia" w:ascii="仿宋_GB2312" w:hAnsi="宋体" w:eastAsia="仿宋_GB2312"/>
                <w:color w:val="auto"/>
                <w:sz w:val="18"/>
                <w:szCs w:val="18"/>
              </w:rPr>
              <w:t>就业登记</w:t>
            </w:r>
          </w:p>
        </w:tc>
        <w:tc>
          <w:tcPr>
            <w:tcW w:w="3190" w:type="dxa"/>
            <w:vAlign w:val="center"/>
          </w:tcPr>
          <w:p>
            <w:pPr>
              <w:numPr>
                <w:ilvl w:val="0"/>
                <w:numId w:val="2"/>
              </w:numPr>
              <w:rPr>
                <w:rFonts w:hint="eastAsia" w:ascii="仿宋_GB2312" w:hAnsi="宋体" w:eastAsia="仿宋_GB2312"/>
                <w:color w:val="auto"/>
                <w:sz w:val="18"/>
                <w:szCs w:val="18"/>
              </w:rPr>
            </w:pPr>
            <w:r>
              <w:rPr>
                <w:rFonts w:hint="eastAsia" w:ascii="仿宋_GB2312" w:hAnsi="宋体" w:eastAsia="仿宋_GB2312"/>
                <w:color w:val="auto"/>
                <w:sz w:val="18"/>
                <w:szCs w:val="18"/>
              </w:rPr>
              <w:t>对象范围：在劳动年龄内、有劳动能力且有就业愿望的自治区城乡劳动者，以及进入自治区就业的流动就业人员，进行就业或失业登记。在内地（大陆）就业后失业的香港特别行政区、澳门特别行政区居民中的中国公民和台湾地区居民可参照执行。</w:t>
            </w:r>
          </w:p>
          <w:p>
            <w:pPr>
              <w:numPr>
                <w:ilvl w:val="0"/>
                <w:numId w:val="0"/>
              </w:numPr>
              <w:rPr>
                <w:rFonts w:ascii="仿宋_GB2312" w:hAnsi="宋体" w:eastAsia="仿宋_GB2312"/>
                <w:color w:val="auto"/>
                <w:sz w:val="18"/>
                <w:szCs w:val="18"/>
              </w:rPr>
            </w:pPr>
            <w:r>
              <w:rPr>
                <w:rFonts w:hint="eastAsia" w:ascii="仿宋_GB2312" w:hAnsi="宋体" w:eastAsia="仿宋_GB2312"/>
                <w:color w:val="auto"/>
                <w:sz w:val="18"/>
                <w:szCs w:val="18"/>
              </w:rPr>
              <w:t>2.办理材料:身份证或《就业创业证》，非户籍地常住人口提供居住证原件</w:t>
            </w:r>
          </w:p>
          <w:p>
            <w:pPr>
              <w:rPr>
                <w:rFonts w:ascii="仿宋_GB2312" w:hAnsi="宋体" w:eastAsia="仿宋_GB2312"/>
                <w:color w:val="auto"/>
                <w:sz w:val="18"/>
                <w:szCs w:val="18"/>
              </w:rPr>
            </w:pPr>
            <w:r>
              <w:rPr>
                <w:rFonts w:hint="eastAsia" w:ascii="仿宋_GB2312" w:hAnsi="宋体" w:eastAsia="仿宋_GB2312"/>
                <w:color w:val="auto"/>
                <w:sz w:val="18"/>
                <w:szCs w:val="18"/>
              </w:rPr>
              <w:t>3.办理流程：《自主创业（灵活就业）登记表》，未办理过《就业创业证》的需提供两寸照片两张</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4. 办事时间：3个工作日   </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 xml:space="preserve">.办理机构及地点：社区就业平台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6</w:t>
            </w:r>
            <w:r>
              <w:rPr>
                <w:rFonts w:hint="eastAsia" w:ascii="仿宋_GB2312" w:hAnsi="宋体" w:eastAsia="仿宋_GB2312"/>
                <w:color w:val="auto"/>
                <w:sz w:val="18"/>
                <w:szCs w:val="18"/>
              </w:rPr>
              <w:t>. 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tc>
        <w:tc>
          <w:tcPr>
            <w:tcW w:w="1635" w:type="dxa"/>
            <w:vMerge w:val="continue"/>
            <w:vAlign w:val="center"/>
          </w:tcPr>
          <w:p>
            <w:pPr>
              <w:rPr>
                <w:rFonts w:ascii="仿宋_GB2312" w:hAnsi="宋体" w:eastAsia="仿宋_GB2312"/>
                <w:color w:val="auto"/>
                <w:sz w:val="18"/>
                <w:szCs w:val="18"/>
              </w:rPr>
            </w:pPr>
          </w:p>
        </w:tc>
        <w:tc>
          <w:tcPr>
            <w:tcW w:w="1816" w:type="dxa"/>
            <w:vMerge w:val="continue"/>
            <w:vAlign w:val="center"/>
          </w:tcPr>
          <w:p>
            <w:pPr>
              <w:rPr>
                <w:rFonts w:ascii="仿宋_GB2312" w:hAnsi="宋体" w:eastAsia="仿宋_GB2312"/>
                <w:color w:val="auto"/>
                <w:sz w:val="18"/>
                <w:szCs w:val="18"/>
              </w:rPr>
            </w:pP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4</w:t>
            </w:r>
          </w:p>
        </w:tc>
        <w:tc>
          <w:tcPr>
            <w:tcW w:w="72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就业失业登记</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《就业创业证》申领</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1.对象范围：符合失业登记、就业登记人员</w:t>
            </w:r>
          </w:p>
          <w:p>
            <w:pPr>
              <w:rPr>
                <w:rFonts w:ascii="仿宋_GB2312" w:hAnsi="宋体" w:eastAsia="仿宋_GB2312"/>
                <w:color w:val="auto"/>
                <w:sz w:val="18"/>
                <w:szCs w:val="18"/>
              </w:rPr>
            </w:pPr>
            <w:r>
              <w:rPr>
                <w:rFonts w:hint="eastAsia" w:ascii="仿宋_GB2312" w:hAnsi="宋体" w:eastAsia="仿宋_GB2312"/>
                <w:color w:val="auto"/>
                <w:sz w:val="18"/>
                <w:szCs w:val="18"/>
              </w:rPr>
              <w:t>2.办事时间：</w:t>
            </w:r>
            <w:r>
              <w:rPr>
                <w:rFonts w:hint="eastAsia" w:ascii="仿宋_GB2312" w:hAnsi="宋体" w:eastAsia="仿宋_GB2312"/>
                <w:color w:val="auto"/>
                <w:sz w:val="18"/>
                <w:szCs w:val="18"/>
                <w:lang w:val="en-US" w:eastAsia="zh-CN"/>
              </w:rPr>
              <w:t>7</w:t>
            </w:r>
            <w:r>
              <w:rPr>
                <w:rFonts w:hint="eastAsia" w:ascii="仿宋_GB2312" w:hAnsi="宋体" w:eastAsia="仿宋_GB2312"/>
                <w:color w:val="auto"/>
                <w:sz w:val="18"/>
                <w:szCs w:val="18"/>
              </w:rPr>
              <w:t xml:space="preserve">个工作日 </w:t>
            </w:r>
          </w:p>
          <w:p>
            <w:pPr>
              <w:rPr>
                <w:rFonts w:ascii="仿宋_GB2312" w:hAnsi="宋体" w:eastAsia="仿宋_GB2312"/>
                <w:color w:val="auto"/>
                <w:sz w:val="18"/>
                <w:szCs w:val="18"/>
              </w:rPr>
            </w:pPr>
            <w:r>
              <w:rPr>
                <w:rFonts w:hint="eastAsia" w:ascii="仿宋_GB2312" w:hAnsi="宋体" w:eastAsia="仿宋_GB2312"/>
                <w:color w:val="auto"/>
                <w:sz w:val="18"/>
                <w:szCs w:val="18"/>
              </w:rPr>
              <w:t>3.办理机构及地点：</w:t>
            </w:r>
            <w:r>
              <w:rPr>
                <w:rFonts w:hint="eastAsia" w:ascii="仿宋_GB2312" w:hAnsi="宋体" w:eastAsia="仿宋_GB2312"/>
                <w:color w:val="auto"/>
                <w:sz w:val="18"/>
                <w:szCs w:val="18"/>
                <w:lang w:eastAsia="zh-CN"/>
              </w:rPr>
              <w:t>社区</w:t>
            </w:r>
            <w:r>
              <w:rPr>
                <w:rFonts w:hint="eastAsia" w:ascii="仿宋_GB2312" w:hAnsi="宋体" w:eastAsia="仿宋_GB2312"/>
                <w:color w:val="auto"/>
                <w:sz w:val="18"/>
                <w:szCs w:val="18"/>
              </w:rPr>
              <w:t xml:space="preserve">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4.咨询电话：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tc>
        <w:tc>
          <w:tcPr>
            <w:tcW w:w="1635"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、《就业促进法》、《内蒙古自治区就业和失业登记管理办法》</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5</w:t>
            </w:r>
          </w:p>
        </w:tc>
        <w:tc>
          <w:tcPr>
            <w:tcW w:w="726" w:type="dxa"/>
            <w:vMerge w:val="restart"/>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对就业困难人员（含建档立卡贫困劳动力）实施就业援助</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就业困难人员认定</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1.对象范围：大龄失业人员、残疾人员、零就业家庭成员、失地农牧民、长期失业人员、就业困难的高校毕业生</w:t>
            </w:r>
          </w:p>
          <w:p>
            <w:pPr>
              <w:rPr>
                <w:rFonts w:ascii="仿宋_GB2312" w:hAnsi="宋体" w:eastAsia="仿宋_GB2312"/>
                <w:color w:val="auto"/>
                <w:sz w:val="18"/>
                <w:szCs w:val="18"/>
              </w:rPr>
            </w:pPr>
            <w:r>
              <w:rPr>
                <w:rFonts w:hint="eastAsia" w:ascii="仿宋_GB2312" w:hAnsi="宋体" w:eastAsia="仿宋_GB2312"/>
                <w:color w:val="auto"/>
                <w:sz w:val="18"/>
                <w:szCs w:val="18"/>
              </w:rPr>
              <w:t>2.办理材料:身份证复印件，《就业创业证》复印件</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一寸照片3张</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3.办事时间：5-7个工作日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4.办理机构及地点：社区就业平台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5.咨询电话：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tc>
        <w:tc>
          <w:tcPr>
            <w:tcW w:w="1635"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、《就业促进法》、《内蒙古自治区就业困难人员认定办法》</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6</w:t>
            </w:r>
          </w:p>
        </w:tc>
        <w:tc>
          <w:tcPr>
            <w:tcW w:w="726" w:type="dxa"/>
            <w:vMerge w:val="continue"/>
            <w:vAlign w:val="center"/>
          </w:tcPr>
          <w:p>
            <w:pPr>
              <w:jc w:val="center"/>
              <w:rPr>
                <w:rFonts w:ascii="仿宋_GB2312" w:hAnsi="宋体" w:eastAsia="仿宋_GB2312"/>
                <w:color w:val="auto"/>
                <w:sz w:val="18"/>
                <w:szCs w:val="18"/>
              </w:rPr>
            </w:pP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就业困难人员社会保险补贴申领</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1.对象范围：经过认定的就业困难人员</w:t>
            </w:r>
          </w:p>
          <w:p>
            <w:pPr>
              <w:rPr>
                <w:rFonts w:ascii="仿宋_GB2312" w:hAnsi="宋体" w:eastAsia="仿宋_GB2312"/>
                <w:color w:val="auto"/>
                <w:sz w:val="18"/>
                <w:szCs w:val="18"/>
              </w:rPr>
            </w:pPr>
            <w:r>
              <w:rPr>
                <w:rFonts w:hint="eastAsia" w:ascii="仿宋_GB2312" w:hAnsi="宋体" w:eastAsia="仿宋_GB2312"/>
                <w:color w:val="auto"/>
                <w:sz w:val="18"/>
                <w:szCs w:val="18"/>
              </w:rPr>
              <w:t>2.办理材料:社保缴费有效票据</w:t>
            </w:r>
          </w:p>
          <w:p>
            <w:pPr>
              <w:rPr>
                <w:rFonts w:ascii="仿宋_GB2312" w:hAnsi="宋体" w:eastAsia="仿宋_GB2312"/>
                <w:color w:val="auto"/>
                <w:sz w:val="18"/>
                <w:szCs w:val="18"/>
              </w:rPr>
            </w:pPr>
            <w:r>
              <w:rPr>
                <w:rFonts w:hint="eastAsia" w:ascii="仿宋_GB2312" w:hAnsi="宋体" w:eastAsia="仿宋_GB2312"/>
                <w:color w:val="auto"/>
                <w:sz w:val="18"/>
                <w:szCs w:val="18"/>
              </w:rPr>
              <w:t>3.办事时间：</w:t>
            </w:r>
            <w:r>
              <w:rPr>
                <w:rFonts w:hint="eastAsia" w:ascii="仿宋_GB2312" w:hAnsi="宋体" w:eastAsia="仿宋_GB2312"/>
                <w:color w:val="auto"/>
                <w:sz w:val="18"/>
                <w:szCs w:val="18"/>
                <w:lang w:val="en-US" w:eastAsia="zh-CN"/>
              </w:rPr>
              <w:t>30天</w:t>
            </w:r>
            <w:r>
              <w:rPr>
                <w:rFonts w:hint="eastAsia" w:ascii="仿宋_GB2312" w:hAnsi="宋体" w:eastAsia="仿宋_GB2312"/>
                <w:color w:val="auto"/>
                <w:sz w:val="18"/>
                <w:szCs w:val="18"/>
              </w:rPr>
              <w:t xml:space="preserve">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4.办理机构及地点：社区就业平台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5.咨询电话：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tc>
        <w:tc>
          <w:tcPr>
            <w:tcW w:w="1635" w:type="dxa"/>
            <w:vMerge w:val="continue"/>
            <w:vAlign w:val="center"/>
          </w:tcPr>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7</w:t>
            </w:r>
          </w:p>
        </w:tc>
        <w:tc>
          <w:tcPr>
            <w:tcW w:w="726" w:type="dxa"/>
            <w:vMerge w:val="continue"/>
            <w:vAlign w:val="center"/>
          </w:tcPr>
          <w:p>
            <w:pPr>
              <w:jc w:val="center"/>
              <w:rPr>
                <w:rFonts w:ascii="仿宋_GB2312" w:hAnsi="宋体" w:eastAsia="仿宋_GB2312"/>
                <w:color w:val="auto"/>
                <w:sz w:val="18"/>
                <w:szCs w:val="18"/>
              </w:rPr>
            </w:pP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公益性岗位补贴申领</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1.对象范围：已认定就业困难人员  </w:t>
            </w:r>
          </w:p>
          <w:p>
            <w:pPr>
              <w:rPr>
                <w:rFonts w:ascii="仿宋_GB2312" w:hAnsi="宋体" w:eastAsia="仿宋_GB2312"/>
                <w:color w:val="auto"/>
                <w:sz w:val="18"/>
                <w:szCs w:val="18"/>
              </w:rPr>
            </w:pPr>
            <w:r>
              <w:rPr>
                <w:rFonts w:hint="eastAsia" w:ascii="仿宋_GB2312" w:hAnsi="宋体" w:eastAsia="仿宋_GB2312"/>
                <w:color w:val="auto"/>
                <w:sz w:val="18"/>
                <w:szCs w:val="18"/>
              </w:rPr>
              <w:t>2.办理条件：公益性岗位补贴期限，对距法定退休年龄不足五年的就业困难人员可延长至退休，其余人员最长不超过三年（以初次核定其享受公益性岗位补贴时年龄为准）。</w:t>
            </w:r>
          </w:p>
          <w:p>
            <w:pP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3.办事时间：</w:t>
            </w:r>
            <w:r>
              <w:rPr>
                <w:rFonts w:hint="eastAsia" w:ascii="仿宋_GB2312" w:hAnsi="宋体" w:eastAsia="仿宋_GB2312"/>
                <w:color w:val="auto"/>
                <w:sz w:val="18"/>
                <w:szCs w:val="18"/>
                <w:lang w:val="en-US" w:eastAsia="zh-CN"/>
              </w:rPr>
              <w:t>30</w:t>
            </w:r>
            <w:r>
              <w:rPr>
                <w:rFonts w:hint="eastAsia" w:ascii="仿宋_GB2312" w:hAnsi="宋体" w:eastAsia="仿宋_GB2312"/>
                <w:color w:val="auto"/>
                <w:sz w:val="18"/>
                <w:szCs w:val="18"/>
                <w:lang w:eastAsia="zh-CN"/>
              </w:rPr>
              <w:t>天</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4.办理机构及地点：社区就业平台 </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5.咨询电话：</w:t>
            </w:r>
            <w:r>
              <w:rPr>
                <w:rFonts w:hint="eastAsia" w:ascii="仿宋_GB2312" w:hAnsi="宋体" w:eastAsia="仿宋_GB2312"/>
                <w:color w:val="auto"/>
                <w:sz w:val="18"/>
                <w:szCs w:val="18"/>
                <w:lang w:val="en-US" w:eastAsia="zh-CN"/>
              </w:rPr>
              <w:t>2100385一社区</w:t>
            </w:r>
          </w:p>
          <w:p>
            <w:pP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 xml:space="preserve">            2535541二社区</w:t>
            </w:r>
          </w:p>
          <w:p>
            <w:pPr>
              <w:rPr>
                <w:rFonts w:ascii="仿宋_GB2312" w:hAnsi="宋体" w:eastAsia="仿宋_GB2312"/>
                <w:color w:val="auto"/>
                <w:sz w:val="18"/>
                <w:szCs w:val="18"/>
              </w:rPr>
            </w:pPr>
            <w:r>
              <w:rPr>
                <w:rFonts w:hint="eastAsia" w:ascii="仿宋_GB2312" w:hAnsi="宋体" w:eastAsia="仿宋_GB2312"/>
                <w:color w:val="auto"/>
                <w:sz w:val="18"/>
                <w:szCs w:val="18"/>
                <w:lang w:val="en-US" w:eastAsia="zh-CN"/>
              </w:rPr>
              <w:t xml:space="preserve">            2125491三社区</w:t>
            </w:r>
          </w:p>
          <w:p>
            <w:pPr>
              <w:rPr>
                <w:rFonts w:ascii="仿宋_GB2312" w:hAnsi="宋体" w:eastAsia="仿宋_GB2312"/>
                <w:color w:val="auto"/>
                <w:sz w:val="18"/>
                <w:szCs w:val="18"/>
              </w:rPr>
            </w:pPr>
          </w:p>
        </w:tc>
        <w:tc>
          <w:tcPr>
            <w:tcW w:w="1635" w:type="dxa"/>
            <w:vMerge w:val="continue"/>
            <w:vAlign w:val="center"/>
          </w:tcPr>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8</w:t>
            </w:r>
          </w:p>
        </w:tc>
        <w:tc>
          <w:tcPr>
            <w:tcW w:w="72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社会保险登记</w:t>
            </w:r>
          </w:p>
          <w:p>
            <w:pP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城乡居民养老保险参保登记</w:t>
            </w:r>
          </w:p>
        </w:tc>
        <w:tc>
          <w:tcPr>
            <w:tcW w:w="319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1.对象范围、申请条件：年满18周岁，没参保职工养老保险               2.办理材料、办理方式：身份证、户口本原件及复印件现场办理                      3.收费依据：200元</w:t>
            </w:r>
            <w:r>
              <w:rPr>
                <w:rFonts w:ascii="仿宋_GB2312" w:hAnsi="宋体" w:eastAsia="仿宋_GB2312"/>
                <w:color w:val="auto"/>
                <w:sz w:val="18"/>
                <w:szCs w:val="18"/>
              </w:rPr>
              <w:t>—</w:t>
            </w:r>
            <w:r>
              <w:rPr>
                <w:rFonts w:hint="eastAsia" w:ascii="仿宋_GB2312" w:hAnsi="宋体" w:eastAsia="仿宋_GB2312"/>
                <w:color w:val="auto"/>
                <w:sz w:val="18"/>
                <w:szCs w:val="18"/>
              </w:rPr>
              <w:t>7000元档次自选</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4.办事时间：每月1-15日          5.办理机构及地点：街道党群服务中心便民服务大厅                     6. 咨询电话：</w:t>
            </w:r>
            <w:r>
              <w:rPr>
                <w:rFonts w:hint="eastAsia" w:ascii="仿宋_GB2312" w:hAnsi="宋体" w:eastAsia="仿宋_GB2312"/>
                <w:color w:val="auto"/>
                <w:sz w:val="18"/>
                <w:szCs w:val="18"/>
                <w:lang w:val="en-US" w:eastAsia="zh-CN"/>
              </w:rPr>
              <w:t>2105178</w:t>
            </w:r>
          </w:p>
        </w:tc>
        <w:tc>
          <w:tcPr>
            <w:tcW w:w="1635"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、《社会保险法》、《社会保险费征缴暂行条例》</w:t>
            </w:r>
          </w:p>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9</w:t>
            </w:r>
          </w:p>
        </w:tc>
        <w:tc>
          <w:tcPr>
            <w:tcW w:w="72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社会保险缴费申报</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社会保险缴费申报与变更</w:t>
            </w:r>
          </w:p>
        </w:tc>
        <w:tc>
          <w:tcPr>
            <w:tcW w:w="319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1.对象范围、申请条件：已参保城乡居民养老保险的居民                2.办理材料、办理方式：持身份证工作人员系统核定缴费档次，通过</w:t>
            </w:r>
            <w:r>
              <w:rPr>
                <w:rFonts w:hint="eastAsia" w:ascii="仿宋_GB2312" w:hAnsi="宋体" w:eastAsia="仿宋_GB2312"/>
                <w:color w:val="auto"/>
                <w:sz w:val="18"/>
                <w:szCs w:val="18"/>
                <w:lang w:eastAsia="zh-CN"/>
              </w:rPr>
              <w:t>网上</w:t>
            </w:r>
            <w:r>
              <w:rPr>
                <w:rFonts w:hint="eastAsia" w:ascii="仿宋_GB2312" w:hAnsi="宋体" w:eastAsia="仿宋_GB2312"/>
                <w:color w:val="auto"/>
                <w:sz w:val="18"/>
                <w:szCs w:val="18"/>
              </w:rPr>
              <w:t>APP直接缴纳                          3.收费依据：200元</w:t>
            </w:r>
            <w:r>
              <w:rPr>
                <w:rFonts w:ascii="仿宋_GB2312" w:hAnsi="宋体" w:eastAsia="仿宋_GB2312"/>
                <w:color w:val="auto"/>
                <w:sz w:val="18"/>
                <w:szCs w:val="18"/>
              </w:rPr>
              <w:t>—</w:t>
            </w:r>
            <w:r>
              <w:rPr>
                <w:rFonts w:hint="eastAsia" w:ascii="仿宋_GB2312" w:hAnsi="宋体" w:eastAsia="仿宋_GB2312"/>
                <w:color w:val="auto"/>
                <w:sz w:val="18"/>
                <w:szCs w:val="18"/>
              </w:rPr>
              <w:t>7000元档次自选</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4.办事时间：每月1-15日          5.办理机构及地点：街道党群服务中心便民服务大厅                       6. 咨询电话：</w:t>
            </w:r>
            <w:r>
              <w:rPr>
                <w:rFonts w:hint="eastAsia" w:ascii="仿宋_GB2312" w:hAnsi="宋体" w:eastAsia="仿宋_GB2312"/>
                <w:color w:val="auto"/>
                <w:sz w:val="18"/>
                <w:szCs w:val="18"/>
                <w:lang w:val="en-US" w:eastAsia="zh-CN"/>
              </w:rPr>
              <w:t>2105178</w:t>
            </w:r>
          </w:p>
        </w:tc>
        <w:tc>
          <w:tcPr>
            <w:tcW w:w="1635"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、《社会保险法》、《社会保险费征缴暂行条例》</w:t>
            </w:r>
          </w:p>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ascii="仿宋_GB2312" w:hAnsi="宋体" w:eastAsia="仿宋_GB2312"/>
                <w:color w:val="auto"/>
                <w:sz w:val="18"/>
                <w:szCs w:val="18"/>
              </w:rPr>
              <w:t>1</w:t>
            </w:r>
            <w:r>
              <w:rPr>
                <w:rFonts w:hint="eastAsia" w:ascii="仿宋_GB2312" w:hAnsi="宋体" w:eastAsia="仿宋_GB2312"/>
                <w:color w:val="auto"/>
                <w:sz w:val="18"/>
                <w:szCs w:val="18"/>
              </w:rPr>
              <w:t>0</w:t>
            </w:r>
          </w:p>
        </w:tc>
        <w:tc>
          <w:tcPr>
            <w:tcW w:w="72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养老保险服务</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城乡居民养老保险待遇申领</w:t>
            </w:r>
          </w:p>
        </w:tc>
        <w:tc>
          <w:tcPr>
            <w:tcW w:w="319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1.对象范围、申请条件：年满60周岁且已参保城乡居民养老保险15年以上的居民                          2.办理材料、办理方式：持身份证工作人员系统申请 ，签字确认现场办理                        3.办理时限：1个工作日            4.办事时间：每月1-15日                5.办理机构及地点：街道党群服务中心便民服务大厅                              6. 咨询电话：</w:t>
            </w:r>
            <w:r>
              <w:rPr>
                <w:rFonts w:hint="eastAsia" w:ascii="仿宋_GB2312" w:hAnsi="宋体" w:eastAsia="仿宋_GB2312"/>
                <w:color w:val="auto"/>
                <w:sz w:val="18"/>
                <w:szCs w:val="18"/>
                <w:lang w:val="en-US" w:eastAsia="zh-CN"/>
              </w:rPr>
              <w:t>2105178</w:t>
            </w:r>
          </w:p>
        </w:tc>
        <w:tc>
          <w:tcPr>
            <w:tcW w:w="1635"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、《社会保险法》、《社会保险费征缴暂行条例》</w:t>
            </w:r>
          </w:p>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11</w:t>
            </w:r>
          </w:p>
        </w:tc>
        <w:tc>
          <w:tcPr>
            <w:tcW w:w="72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养老保险服 务</w:t>
            </w:r>
          </w:p>
        </w:tc>
        <w:tc>
          <w:tcPr>
            <w:tcW w:w="127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丧葬补助金、抚恤金申领</w:t>
            </w:r>
          </w:p>
        </w:tc>
        <w:tc>
          <w:tcPr>
            <w:tcW w:w="3190" w:type="dxa"/>
            <w:vAlign w:val="center"/>
          </w:tcPr>
          <w:p>
            <w:pPr>
              <w:numPr>
                <w:ilvl w:val="0"/>
                <w:numId w:val="3"/>
              </w:num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对象范围、申请条件：已领取城乡居民养老保险金的居民                       2.办理材料、办理方式：持死亡证明或火化证填表签字确认现场办理                        3.办理时限：1个工作日                4.办事时间：每月1-15日                5.办理机构及地点：街道党群服务中心便民服务大厅 </w:t>
            </w:r>
          </w:p>
          <w:p>
            <w:pPr>
              <w:numPr>
                <w:ilvl w:val="0"/>
                <w:numId w:val="0"/>
              </w:numPr>
              <w:jc w:val="left"/>
              <w:rPr>
                <w:rFonts w:ascii="仿宋_GB2312" w:hAnsi="宋体" w:eastAsia="仿宋_GB2312"/>
                <w:color w:val="auto"/>
                <w:sz w:val="18"/>
                <w:szCs w:val="18"/>
              </w:rPr>
            </w:pPr>
            <w:r>
              <w:rPr>
                <w:rFonts w:hint="eastAsia" w:ascii="仿宋_GB2312" w:hAnsi="宋体" w:eastAsia="仿宋_GB2312"/>
                <w:color w:val="auto"/>
                <w:sz w:val="18"/>
                <w:szCs w:val="18"/>
              </w:rPr>
              <w:t>6. 咨询电话：</w:t>
            </w:r>
            <w:r>
              <w:rPr>
                <w:rFonts w:hint="eastAsia" w:ascii="仿宋_GB2312" w:hAnsi="宋体" w:eastAsia="仿宋_GB2312"/>
                <w:color w:val="auto"/>
                <w:sz w:val="18"/>
                <w:szCs w:val="18"/>
                <w:lang w:val="en-US" w:eastAsia="zh-CN"/>
              </w:rPr>
              <w:t>2105178</w:t>
            </w:r>
          </w:p>
        </w:tc>
        <w:tc>
          <w:tcPr>
            <w:tcW w:w="1635"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政府信息公开条例</w:t>
            </w:r>
            <w:r>
              <w:rPr>
                <w:rFonts w:hint="eastAsia" w:ascii="仿宋_GB2312" w:hAnsi="宋体" w:eastAsia="仿宋_GB2312"/>
                <w:color w:val="auto"/>
                <w:sz w:val="18"/>
                <w:szCs w:val="18"/>
              </w:rPr>
              <w:t>、《社会保险法》、《社会保险费征缴暂行条例》</w:t>
            </w:r>
          </w:p>
          <w:p>
            <w:pPr>
              <w:rPr>
                <w:rFonts w:ascii="仿宋_GB2312" w:hAnsi="宋体" w:eastAsia="仿宋_GB2312"/>
                <w:color w:val="auto"/>
                <w:sz w:val="18"/>
                <w:szCs w:val="18"/>
              </w:rPr>
            </w:pP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公开事项信息形成或变更之日起公开</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12</w:t>
            </w:r>
          </w:p>
        </w:tc>
        <w:tc>
          <w:tcPr>
            <w:tcW w:w="726" w:type="dxa"/>
            <w:vMerge w:val="restart"/>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综合业务</w:t>
            </w:r>
          </w:p>
        </w:tc>
        <w:tc>
          <w:tcPr>
            <w:tcW w:w="127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政策</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法规</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文件</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《社会救助暂行办法》                 </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各地配套政策法规文件</w:t>
            </w:r>
          </w:p>
        </w:tc>
        <w:tc>
          <w:tcPr>
            <w:tcW w:w="163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《信息公开条例》及相关规定</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4" w:hRule="atLeas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13</w:t>
            </w:r>
          </w:p>
        </w:tc>
        <w:tc>
          <w:tcPr>
            <w:tcW w:w="726" w:type="dxa"/>
            <w:vMerge w:val="continue"/>
            <w:vAlign w:val="center"/>
          </w:tcPr>
          <w:p>
            <w:pPr>
              <w:rPr>
                <w:rFonts w:ascii="仿宋_GB2312" w:hAnsi="宋体" w:eastAsia="仿宋_GB2312"/>
                <w:color w:val="auto"/>
                <w:sz w:val="18"/>
                <w:szCs w:val="18"/>
              </w:rPr>
            </w:pPr>
          </w:p>
        </w:tc>
        <w:tc>
          <w:tcPr>
            <w:tcW w:w="127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监督</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检查</w:t>
            </w:r>
          </w:p>
        </w:tc>
        <w:tc>
          <w:tcPr>
            <w:tcW w:w="319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社会救助信访通讯地址：</w:t>
            </w: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街道办事处</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社会救助投诉举报电话：</w:t>
            </w:r>
            <w:r>
              <w:rPr>
                <w:rFonts w:hint="eastAsia" w:ascii="仿宋_GB2312" w:hAnsi="宋体" w:eastAsia="仿宋_GB2312"/>
                <w:color w:val="auto"/>
                <w:sz w:val="18"/>
                <w:szCs w:val="18"/>
                <w:lang w:val="en-US" w:eastAsia="zh-CN"/>
              </w:rPr>
              <w:t>2129223</w:t>
            </w:r>
          </w:p>
        </w:tc>
        <w:tc>
          <w:tcPr>
            <w:tcW w:w="163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《信息公开条例》及相关规定</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■社区/企事业单位/村公示栏（电子屏）                                                                                                                                                                                             </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14</w:t>
            </w:r>
          </w:p>
        </w:tc>
        <w:tc>
          <w:tcPr>
            <w:tcW w:w="72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最低生活保障</w:t>
            </w:r>
          </w:p>
        </w:tc>
        <w:tc>
          <w:tcPr>
            <w:tcW w:w="1270"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政策</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法规</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文件</w:t>
            </w:r>
          </w:p>
        </w:tc>
        <w:tc>
          <w:tcPr>
            <w:tcW w:w="319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《国务院关于进一步加强和改进最低生活保障工作的意见》、《最低生活保障审核审批办法（试行）》、各地配套政策法规文件</w:t>
            </w:r>
          </w:p>
        </w:tc>
        <w:tc>
          <w:tcPr>
            <w:tcW w:w="163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《信息公开条例》及相关规定</w:t>
            </w:r>
          </w:p>
        </w:tc>
        <w:tc>
          <w:tcPr>
            <w:tcW w:w="1816"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15</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办事  </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numPr>
                <w:ilvl w:val="0"/>
                <w:numId w:val="4"/>
              </w:num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对象范围、申请条件：按照劳动力系数核算残疾或无劳动能力的符合低保条件的居民                       2.办理材料：身份证、户口簿、残疾证 、社保证明、工资流水、结婚或离婚证、房产证明等                      3.办理时限：1个工作日                4.办理方式：书面申社区党群服务中心便民服务大厅                  </w:t>
            </w:r>
          </w:p>
          <w:p>
            <w:pPr>
              <w:numPr>
                <w:ilvl w:val="0"/>
                <w:numId w:val="0"/>
              </w:numPr>
              <w:jc w:val="left"/>
              <w:rPr>
                <w:rFonts w:ascii="仿宋_GB2312" w:hAnsi="宋体" w:eastAsia="仿宋_GB2312"/>
                <w:color w:val="auto"/>
                <w:sz w:val="18"/>
                <w:szCs w:val="18"/>
              </w:rPr>
            </w:pPr>
            <w:r>
              <w:rPr>
                <w:rFonts w:hint="eastAsia" w:ascii="仿宋_GB2312" w:hAnsi="宋体" w:eastAsia="仿宋_GB2312"/>
                <w:color w:val="auto"/>
                <w:sz w:val="18"/>
                <w:szCs w:val="18"/>
              </w:rPr>
              <w:t>6. 咨询电话：</w:t>
            </w:r>
            <w:r>
              <w:rPr>
                <w:rFonts w:hint="eastAsia" w:ascii="仿宋_GB2312" w:hAnsi="宋体" w:eastAsia="仿宋_GB2312"/>
                <w:color w:val="auto"/>
                <w:sz w:val="18"/>
                <w:szCs w:val="18"/>
                <w:lang w:val="en-US" w:eastAsia="zh-CN"/>
              </w:rPr>
              <w:t>2129223</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16</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最低生活保障</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审核</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1、承诺书</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2、身份证正反面复印件</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3、户口首页+本人页（放在一张上）</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4、残疾证1-2页复印件</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5、学生在校证明</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6、有工资或基础养老收入的提供半年流水</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7、社保证明（所有申请人都打）</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8、半年电费账单</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9、电话费半年账单</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10、房产证明（第一次申请的租赁房或本人自己的房产提供）</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11、离异的要提供离婚证、协议书(法院判决的提供判决书)。</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12、本人户口页有服务处所的去原单位开没有工资的证明或提供买断等协议</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13、死亡的提供死亡证明或火化证</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14、赡抚养人的身份证，户口本人页复印件</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15、赡抚养人的社保证明</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16赡抚养人有工作的提供半年工资流水，单位证明</w:t>
            </w:r>
          </w:p>
          <w:p>
            <w:pPr>
              <w:ind w:firstLine="180" w:firstLineChars="100"/>
              <w:jc w:val="left"/>
              <w:rPr>
                <w:rFonts w:ascii="仿宋_GB2312" w:hAnsi="宋体" w:eastAsia="仿宋_GB2312"/>
                <w:color w:val="auto"/>
                <w:sz w:val="18"/>
                <w:szCs w:val="18"/>
              </w:rPr>
            </w:pPr>
            <w:r>
              <w:rPr>
                <w:rFonts w:hint="eastAsia" w:ascii="仿宋_GB2312" w:hAnsi="宋体" w:eastAsia="仿宋_GB2312"/>
                <w:color w:val="auto"/>
                <w:sz w:val="18"/>
                <w:szCs w:val="18"/>
              </w:rPr>
              <w:t>17、民主评议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17</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审批   </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1.填写《昆都仑区最低生活保障分类复合动态管理表》</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2.入户、民政审批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18</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政策</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法规</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19</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办事  </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1.对象范围、申请条件：无工作，无父母、无子女的居民                       2.办理材料：身份证、户口簿、残疾证 、社保证明、房产证明等                      3.办理时限：1个工作日                4.办理方式：书面申请                 5.办理机构及地点：街道、社区党群服务中心便民服务大厅                  6. 咨询电话：</w:t>
            </w:r>
            <w:r>
              <w:rPr>
                <w:rFonts w:ascii="仿宋_GB2312" w:hAnsi="宋体" w:eastAsia="仿宋_GB2312"/>
                <w:color w:val="auto"/>
                <w:sz w:val="18"/>
                <w:szCs w:val="18"/>
              </w:rPr>
              <w:t>2620626</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20</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审核</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1.承诺书</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2.身份证正反面复印件</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3.户口首页+本人页（放在一张上）</w:t>
            </w:r>
          </w:p>
          <w:p>
            <w:pPr>
              <w:ind w:firstLine="180" w:firstLineChars="100"/>
              <w:rPr>
                <w:rFonts w:ascii="仿宋_GB2312" w:hAnsi="宋体" w:eastAsia="仿宋_GB2312"/>
                <w:color w:val="auto"/>
                <w:sz w:val="18"/>
                <w:szCs w:val="18"/>
              </w:rPr>
            </w:pPr>
            <w:r>
              <w:rPr>
                <w:rFonts w:hint="eastAsia" w:ascii="仿宋_GB2312" w:hAnsi="宋体" w:eastAsia="仿宋_GB2312"/>
                <w:color w:val="auto"/>
                <w:sz w:val="18"/>
                <w:szCs w:val="18"/>
              </w:rPr>
              <w:t xml:space="preserve">4.社保证明、房产证明等  </w:t>
            </w:r>
          </w:p>
          <w:p>
            <w:pPr>
              <w:ind w:firstLine="180" w:firstLineChars="100"/>
              <w:jc w:val="left"/>
              <w:rPr>
                <w:rFonts w:ascii="仿宋_GB2312" w:hAnsi="宋体" w:eastAsia="仿宋_GB2312"/>
                <w:color w:val="auto"/>
                <w:sz w:val="18"/>
                <w:szCs w:val="18"/>
              </w:rPr>
            </w:pPr>
            <w:r>
              <w:rPr>
                <w:rFonts w:hint="eastAsia" w:ascii="仿宋_GB2312" w:hAnsi="宋体" w:eastAsia="仿宋_GB2312"/>
                <w:color w:val="auto"/>
                <w:sz w:val="18"/>
                <w:szCs w:val="18"/>
              </w:rPr>
              <w:t>5.民主评议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21</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审批  </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 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1.填写《特困人员供养申请认定表》  2.入户、审批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22</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临时救助</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政策</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法规</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《国务院关于全面建立临时救助制度的通知》、《民政部 财政部关于进一步加强和改进临时救助工作的意见》、各地配套政策法规文件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23</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临时救助</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办事  </w:t>
            </w:r>
          </w:p>
          <w:p>
            <w:pPr>
              <w:jc w:val="center"/>
              <w:rPr>
                <w:rFonts w:ascii="仿宋_GB2312" w:hAnsi="宋体" w:eastAsia="仿宋_GB2312"/>
                <w:color w:val="auto"/>
                <w:sz w:val="18"/>
                <w:szCs w:val="18"/>
              </w:rPr>
            </w:pPr>
            <w:r>
              <w:rPr>
                <w:rFonts w:hint="eastAsia" w:ascii="仿宋_GB2312" w:hAnsi="宋体" w:eastAsia="仿宋_GB2312"/>
                <w:color w:val="auto"/>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1.对象范围、申请条件：发生重大的疾病或者突发事件符合临时救助条件的居民                             2.办理材料：身份证、户口簿、残疾证 、社保证明、房产证明等                      3.办理时限：1个工作日                4.办理方式：书面申请                 5.办理机构及地点：街道、社区党群服务中心便民服务大厅                  6. 咨询电话：</w:t>
            </w:r>
            <w:r>
              <w:rPr>
                <w:rFonts w:ascii="仿宋_GB2312" w:hAnsi="宋体" w:eastAsia="仿宋_GB2312"/>
                <w:color w:val="auto"/>
                <w:sz w:val="18"/>
                <w:szCs w:val="18"/>
              </w:rPr>
              <w:t>2620626</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24</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审核</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审批</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1.填写《包头市昆都仑区城乡居民临时救助申请表》                                 2.入户并民主评议                                3.公示救助原因及金额</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lang w:eastAsia="zh-CN"/>
              </w:rPr>
              <w:t>白云路</w:t>
            </w:r>
            <w:r>
              <w:rPr>
                <w:rFonts w:hint="eastAsia" w:ascii="仿宋_GB2312" w:hAnsi="宋体" w:eastAsia="仿宋_GB2312"/>
                <w:color w:val="auto"/>
                <w:sz w:val="18"/>
                <w:szCs w:val="18"/>
              </w:rPr>
              <w:t>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bl>
    <w:p>
      <w:pPr>
        <w:tabs>
          <w:tab w:val="left" w:pos="1251"/>
        </w:tabs>
        <w:rPr>
          <w:color w:val="000000"/>
        </w:rPr>
      </w:pPr>
    </w:p>
    <w:sectPr>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1B95F"/>
    <w:multiLevelType w:val="singleLevel"/>
    <w:tmpl w:val="6191B95F"/>
    <w:lvl w:ilvl="0" w:tentative="0">
      <w:start w:val="1"/>
      <w:numFmt w:val="decimal"/>
      <w:suff w:val="nothing"/>
      <w:lvlText w:val="%1."/>
      <w:lvlJc w:val="left"/>
    </w:lvl>
  </w:abstractNum>
  <w:abstractNum w:abstractNumId="1">
    <w:nsid w:val="61932883"/>
    <w:multiLevelType w:val="singleLevel"/>
    <w:tmpl w:val="61932883"/>
    <w:lvl w:ilvl="0" w:tentative="0">
      <w:start w:val="1"/>
      <w:numFmt w:val="decimal"/>
      <w:suff w:val="nothing"/>
      <w:lvlText w:val="%1."/>
      <w:lvlJc w:val="left"/>
    </w:lvl>
  </w:abstractNum>
  <w:abstractNum w:abstractNumId="2">
    <w:nsid w:val="61932B11"/>
    <w:multiLevelType w:val="singleLevel"/>
    <w:tmpl w:val="61932B11"/>
    <w:lvl w:ilvl="0" w:tentative="0">
      <w:start w:val="1"/>
      <w:numFmt w:val="decimal"/>
      <w:suff w:val="nothing"/>
      <w:lvlText w:val="%1."/>
      <w:lvlJc w:val="left"/>
    </w:lvl>
  </w:abstractNum>
  <w:abstractNum w:abstractNumId="3">
    <w:nsid w:val="61932B62"/>
    <w:multiLevelType w:val="singleLevel"/>
    <w:tmpl w:val="61932B6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58E50D3"/>
    <w:rsid w:val="4EB71F71"/>
    <w:rsid w:val="5DA223F0"/>
    <w:rsid w:val="620D29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1711</Words>
  <Characters>9759</Characters>
  <Lines>81</Lines>
  <Paragraphs>22</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2021-11-09T02:13:00Z</dcterms:created>
  <dc:creator>Administrator</dc:creator>
  <cp:lastModifiedBy>吞云鲸</cp:lastModifiedBy>
  <dcterms:modified xsi:type="dcterms:W3CDTF">2025-04-07T06:42:30Z</dcterms:modified>
  <dc:title>团结街道办事处政务公开标准目录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397F67DA196C4C46AD8862C7902F0309</vt:lpwstr>
  </property>
</Properties>
</file>