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194" w:rsidRDefault="00712267">
      <w:pPr>
        <w:tabs>
          <w:tab w:val="left" w:pos="3722"/>
        </w:tabs>
        <w:spacing w:before="190" w:line="18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市场监督管理局</w:t>
      </w:r>
    </w:p>
    <w:p w:rsidR="00867194" w:rsidRDefault="00712267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行政处罚文书送达公告</w:t>
      </w:r>
    </w:p>
    <w:p w:rsidR="00867194" w:rsidRDefault="00712267">
      <w:pPr>
        <w:tabs>
          <w:tab w:val="left" w:pos="2796"/>
        </w:tabs>
        <w:spacing w:before="121" w:line="183" w:lineRule="auto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pacing w:val="-6"/>
          <w:sz w:val="32"/>
          <w:szCs w:val="32"/>
        </w:rPr>
        <w:t>昆</w:t>
      </w:r>
      <w:proofErr w:type="gramStart"/>
      <w:r>
        <w:rPr>
          <w:rFonts w:ascii="仿宋" w:eastAsia="仿宋" w:hAnsi="仿宋" w:cs="仿宋" w:hint="eastAsia"/>
          <w:spacing w:val="-6"/>
          <w:sz w:val="32"/>
          <w:szCs w:val="32"/>
        </w:rPr>
        <w:t>市监罚送告</w:t>
      </w:r>
      <w:proofErr w:type="gramEnd"/>
      <w:r>
        <w:rPr>
          <w:rFonts w:ascii="仿宋" w:eastAsia="仿宋" w:hAnsi="仿宋" w:cs="仿宋" w:hint="eastAsia"/>
          <w:spacing w:val="-6"/>
          <w:sz w:val="32"/>
          <w:szCs w:val="32"/>
        </w:rPr>
        <w:t>〔</w:t>
      </w:r>
      <w:r>
        <w:rPr>
          <w:rFonts w:ascii="仿宋" w:eastAsia="仿宋" w:hAnsi="仿宋" w:cs="仿宋" w:hint="eastAsia"/>
          <w:spacing w:val="17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pacing w:val="-6"/>
          <w:sz w:val="32"/>
          <w:szCs w:val="32"/>
        </w:rPr>
        <w:t>〕</w:t>
      </w:r>
      <w:r>
        <w:rPr>
          <w:rFonts w:ascii="仿宋" w:eastAsia="仿宋" w:hAnsi="仿宋" w:cs="仿宋" w:hint="eastAsia"/>
          <w:spacing w:val="139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pacing w:val="-6"/>
          <w:sz w:val="32"/>
          <w:szCs w:val="32"/>
        </w:rPr>
        <w:t>号</w:t>
      </w:r>
    </w:p>
    <w:p w:rsidR="00867194" w:rsidRDefault="00867194">
      <w:pPr>
        <w:spacing w:line="560" w:lineRule="exact"/>
        <w:ind w:firstLineChars="200" w:firstLine="420"/>
        <w:rPr>
          <w:rFonts w:ascii="Malgun Gothic"/>
        </w:rPr>
      </w:pPr>
    </w:p>
    <w:p w:rsidR="00867194" w:rsidRDefault="00712267">
      <w:pPr>
        <w:tabs>
          <w:tab w:val="left" w:pos="3932"/>
        </w:tabs>
        <w:spacing w:line="56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ab/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867194" w:rsidRDefault="00712267">
      <w:pPr>
        <w:spacing w:line="560" w:lineRule="exact"/>
        <w:ind w:firstLineChars="200" w:firstLine="640"/>
        <w:jc w:val="both"/>
        <w:rPr>
          <w:rFonts w:ascii="仿宋" w:eastAsia="仿宋" w:hAnsi="仿宋" w:cs="仿宋"/>
          <w:color w:val="191919"/>
          <w:sz w:val="32"/>
          <w:szCs w:val="32"/>
        </w:rPr>
      </w:pPr>
      <w:r>
        <w:rPr>
          <w:rFonts w:ascii="仿宋" w:eastAsia="仿宋" w:hAnsi="仿宋" w:cs="仿宋" w:hint="eastAsia"/>
          <w:color w:val="191919"/>
          <w:sz w:val="32"/>
          <w:szCs w:val="32"/>
        </w:rPr>
        <w:t>本局于</w:t>
      </w:r>
      <w:r>
        <w:rPr>
          <w:rFonts w:ascii="仿宋" w:eastAsia="仿宋" w:hAnsi="仿宋" w:cs="仿宋" w:hint="eastAsia"/>
          <w:color w:val="191919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color w:val="191919"/>
          <w:sz w:val="32"/>
          <w:szCs w:val="32"/>
        </w:rPr>
        <w:t>年</w:t>
      </w:r>
      <w:r>
        <w:rPr>
          <w:rFonts w:ascii="仿宋" w:eastAsia="仿宋" w:hAnsi="仿宋" w:cs="仿宋" w:hint="eastAsia"/>
          <w:color w:val="191919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color w:val="191919"/>
          <w:sz w:val="32"/>
          <w:szCs w:val="32"/>
        </w:rPr>
        <w:t>月</w:t>
      </w:r>
      <w:r>
        <w:rPr>
          <w:rFonts w:ascii="仿宋" w:eastAsia="仿宋" w:hAnsi="仿宋" w:cs="仿宋" w:hint="eastAsia"/>
          <w:color w:val="191919"/>
          <w:sz w:val="32"/>
          <w:szCs w:val="32"/>
          <w:u w:val="single"/>
        </w:rPr>
        <w:t xml:space="preserve">       </w:t>
      </w:r>
      <w:proofErr w:type="gramStart"/>
      <w:r>
        <w:rPr>
          <w:rFonts w:ascii="仿宋" w:eastAsia="仿宋" w:hAnsi="仿宋" w:cs="仿宋" w:hint="eastAsia"/>
          <w:color w:val="191919"/>
          <w:sz w:val="32"/>
          <w:szCs w:val="32"/>
        </w:rPr>
        <w:t>日依法</w:t>
      </w:r>
      <w:proofErr w:type="gramEnd"/>
      <w:r>
        <w:rPr>
          <w:rFonts w:ascii="仿宋" w:eastAsia="仿宋" w:hAnsi="仿宋" w:cs="仿宋" w:hint="eastAsia"/>
          <w:color w:val="191919"/>
          <w:sz w:val="32"/>
          <w:szCs w:val="32"/>
        </w:rPr>
        <w:t>对你（单位）</w:t>
      </w:r>
      <w:proofErr w:type="gramStart"/>
      <w:r>
        <w:rPr>
          <w:rFonts w:ascii="仿宋" w:eastAsia="仿宋" w:hAnsi="仿宋" w:cs="仿宋" w:hint="eastAsia"/>
          <w:color w:val="191919"/>
          <w:sz w:val="32"/>
          <w:szCs w:val="32"/>
        </w:rPr>
        <w:t>作出</w:t>
      </w:r>
      <w:proofErr w:type="gramEnd"/>
    </w:p>
    <w:p w:rsidR="00867194" w:rsidRDefault="00712267">
      <w:pPr>
        <w:spacing w:line="560" w:lineRule="exact"/>
        <w:jc w:val="both"/>
        <w:rPr>
          <w:rFonts w:ascii="仿宋" w:eastAsia="仿宋" w:hAnsi="仿宋" w:cs="仿宋"/>
          <w:color w:val="191919"/>
          <w:sz w:val="32"/>
          <w:szCs w:val="32"/>
          <w:u w:val="single"/>
        </w:rPr>
      </w:pPr>
      <w:r>
        <w:rPr>
          <w:rFonts w:ascii="仿宋" w:eastAsia="仿宋" w:hAnsi="仿宋" w:cs="仿宋" w:hint="eastAsia"/>
          <w:color w:val="191919"/>
          <w:sz w:val="32"/>
          <w:szCs w:val="32"/>
          <w:u w:val="single"/>
        </w:rPr>
        <w:t xml:space="preserve">                            </w:t>
      </w:r>
      <w:r>
        <w:rPr>
          <w:rFonts w:ascii="仿宋" w:eastAsia="仿宋" w:hAnsi="仿宋" w:cs="仿宋" w:hint="eastAsia"/>
          <w:color w:val="191919"/>
          <w:sz w:val="32"/>
          <w:szCs w:val="32"/>
        </w:rPr>
        <w:t>，因</w:t>
      </w:r>
      <w:r>
        <w:rPr>
          <w:rFonts w:ascii="仿宋" w:eastAsia="仿宋" w:hAnsi="仿宋" w:cs="仿宋" w:hint="eastAsia"/>
          <w:sz w:val="32"/>
          <w:szCs w:val="32"/>
        </w:rPr>
        <w:t>你</w:t>
      </w:r>
      <w:r>
        <w:rPr>
          <w:rFonts w:ascii="仿宋" w:eastAsia="仿宋" w:hAnsi="仿宋" w:cs="仿宋" w:hint="eastAsia"/>
          <w:sz w:val="32"/>
          <w:szCs w:val="32"/>
          <w:u w:val="single"/>
        </w:rPr>
        <w:t>下落不明</w:t>
      </w:r>
      <w:r>
        <w:rPr>
          <w:rFonts w:ascii="仿宋" w:eastAsia="仿宋" w:hAnsi="仿宋" w:cs="仿宋" w:hint="eastAsia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sz w:val="32"/>
          <w:szCs w:val="32"/>
          <w:u w:val="single"/>
        </w:rPr>
        <w:t>采取其他送达方式无法送达</w:t>
      </w:r>
      <w:r>
        <w:rPr>
          <w:rFonts w:ascii="仿宋" w:eastAsia="仿宋" w:hAnsi="仿宋" w:cs="仿宋" w:hint="eastAsia"/>
          <w:color w:val="191919"/>
          <w:sz w:val="32"/>
          <w:szCs w:val="32"/>
        </w:rPr>
        <w:t>，依据《市场监督管理行政处罚程序规定》第八十二条第五项的规定，本局决定依法向你（单位）公告送达</w:t>
      </w:r>
      <w:r>
        <w:rPr>
          <w:rFonts w:ascii="仿宋" w:eastAsia="仿宋" w:hAnsi="仿宋" w:cs="仿宋" w:hint="eastAsia"/>
          <w:color w:val="191919"/>
          <w:sz w:val="32"/>
          <w:szCs w:val="32"/>
          <w:u w:val="single"/>
        </w:rPr>
        <w:t xml:space="preserve">     </w:t>
      </w:r>
    </w:p>
    <w:p w:rsidR="00867194" w:rsidRDefault="00712267">
      <w:pPr>
        <w:spacing w:line="560" w:lineRule="exact"/>
        <w:jc w:val="both"/>
        <w:rPr>
          <w:rFonts w:ascii="仿宋" w:eastAsia="仿宋" w:hAnsi="仿宋" w:cs="仿宋"/>
          <w:color w:val="191919"/>
          <w:sz w:val="32"/>
          <w:szCs w:val="32"/>
          <w:u w:val="single"/>
        </w:rPr>
      </w:pPr>
      <w:r>
        <w:rPr>
          <w:rFonts w:ascii="仿宋" w:eastAsia="仿宋" w:hAnsi="仿宋" w:cs="仿宋" w:hint="eastAsia"/>
          <w:color w:val="191919"/>
          <w:sz w:val="32"/>
          <w:szCs w:val="32"/>
          <w:u w:val="single"/>
        </w:rPr>
        <w:t xml:space="preserve">                                     </w:t>
      </w:r>
      <w:r>
        <w:rPr>
          <w:rFonts w:ascii="仿宋" w:eastAsia="仿宋" w:hAnsi="仿宋" w:cs="仿宋" w:hint="eastAsia"/>
          <w:color w:val="191919"/>
          <w:sz w:val="32"/>
          <w:szCs w:val="32"/>
        </w:rPr>
        <w:t>，内容是：</w:t>
      </w:r>
      <w:r>
        <w:rPr>
          <w:rFonts w:ascii="仿宋" w:eastAsia="仿宋" w:hAnsi="仿宋" w:cs="仿宋" w:hint="eastAsia"/>
          <w:color w:val="191919"/>
          <w:sz w:val="32"/>
          <w:szCs w:val="32"/>
          <w:u w:val="single"/>
        </w:rPr>
        <w:t xml:space="preserve">         </w:t>
      </w:r>
    </w:p>
    <w:p w:rsidR="00867194" w:rsidRDefault="00712267">
      <w:pPr>
        <w:spacing w:line="56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91919"/>
          <w:sz w:val="32"/>
          <w:szCs w:val="32"/>
          <w:u w:val="single"/>
        </w:rPr>
        <w:t xml:space="preserve">                                     </w:t>
      </w:r>
      <w:r>
        <w:rPr>
          <w:rFonts w:ascii="仿宋" w:eastAsia="仿宋" w:hAnsi="仿宋" w:cs="仿宋" w:hint="eastAsia"/>
          <w:color w:val="191919"/>
          <w:sz w:val="32"/>
          <w:szCs w:val="32"/>
        </w:rPr>
        <w:t>。</w:t>
      </w:r>
    </w:p>
    <w:p w:rsidR="00867194" w:rsidRDefault="00712267">
      <w:pPr>
        <w:spacing w:line="560" w:lineRule="exact"/>
        <w:ind w:firstLineChars="200" w:firstLine="640"/>
        <w:jc w:val="both"/>
        <w:rPr>
          <w:rFonts w:ascii="仿宋" w:eastAsia="仿宋" w:hAnsi="仿宋" w:cs="仿宋"/>
          <w:color w:val="191919"/>
          <w:sz w:val="32"/>
          <w:szCs w:val="32"/>
        </w:rPr>
      </w:pPr>
      <w:r>
        <w:rPr>
          <w:rFonts w:ascii="仿宋" w:eastAsia="仿宋" w:hAnsi="仿宋" w:cs="仿宋" w:hint="eastAsia"/>
          <w:color w:val="191919"/>
          <w:sz w:val="32"/>
          <w:szCs w:val="32"/>
        </w:rPr>
        <w:t>请你（单位）自本公告发布之日起六十日内到本局领取</w:t>
      </w:r>
    </w:p>
    <w:p w:rsidR="00867194" w:rsidRDefault="00712267">
      <w:pPr>
        <w:spacing w:line="56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91919"/>
          <w:sz w:val="32"/>
          <w:szCs w:val="32"/>
          <w:u w:val="single"/>
        </w:rPr>
        <w:t xml:space="preserve">                            </w:t>
      </w:r>
      <w:r>
        <w:rPr>
          <w:rFonts w:ascii="仿宋" w:eastAsia="仿宋" w:hAnsi="仿宋" w:cs="仿宋" w:hint="eastAsia"/>
          <w:color w:val="191919"/>
          <w:sz w:val="32"/>
          <w:szCs w:val="32"/>
        </w:rPr>
        <w:t>，逾期不领取即视为送达。</w:t>
      </w:r>
    </w:p>
    <w:p w:rsidR="00867194" w:rsidRDefault="00712267">
      <w:pPr>
        <w:spacing w:line="560" w:lineRule="exact"/>
        <w:ind w:firstLineChars="200" w:firstLine="640"/>
        <w:jc w:val="both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（告知当事人陈述、申辩、复议、诉讼等权利）</w:t>
      </w:r>
    </w:p>
    <w:p w:rsidR="00867194" w:rsidRDefault="00867194">
      <w:pPr>
        <w:spacing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</w:p>
    <w:p w:rsidR="00867194" w:rsidRDefault="00712267">
      <w:pPr>
        <w:spacing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91919"/>
          <w:sz w:val="32"/>
          <w:szCs w:val="32"/>
        </w:rPr>
        <w:t>联系人：</w:t>
      </w:r>
      <w:r>
        <w:rPr>
          <w:rFonts w:ascii="仿宋" w:eastAsia="仿宋" w:hAnsi="仿宋" w:cs="仿宋" w:hint="eastAsia"/>
          <w:color w:val="191919"/>
          <w:sz w:val="32"/>
          <w:szCs w:val="32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191919"/>
          <w:sz w:val="32"/>
          <w:szCs w:val="32"/>
        </w:rPr>
        <w:t>联系电话：</w:t>
      </w:r>
      <w:r>
        <w:rPr>
          <w:rFonts w:ascii="仿宋" w:eastAsia="仿宋" w:hAnsi="仿宋" w:cs="仿宋" w:hint="eastAsia"/>
          <w:color w:val="191919"/>
          <w:sz w:val="32"/>
          <w:szCs w:val="32"/>
          <w:u w:val="single"/>
        </w:rPr>
        <w:t xml:space="preserve">                </w:t>
      </w:r>
    </w:p>
    <w:p w:rsidR="00867194" w:rsidRDefault="00712267">
      <w:pPr>
        <w:spacing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91919"/>
          <w:sz w:val="32"/>
          <w:szCs w:val="32"/>
        </w:rPr>
        <w:t>联系地址：</w:t>
      </w:r>
      <w:r>
        <w:rPr>
          <w:rFonts w:ascii="仿宋" w:eastAsia="仿宋" w:hAnsi="仿宋" w:cs="仿宋" w:hint="eastAsia"/>
          <w:color w:val="191919"/>
          <w:sz w:val="32"/>
          <w:szCs w:val="32"/>
          <w:u w:val="single"/>
        </w:rPr>
        <w:t xml:space="preserve">                                        </w:t>
      </w:r>
    </w:p>
    <w:p w:rsidR="00867194" w:rsidRDefault="00867194">
      <w:pPr>
        <w:spacing w:line="560" w:lineRule="exact"/>
        <w:jc w:val="both"/>
        <w:rPr>
          <w:rFonts w:ascii="仿宋" w:eastAsia="仿宋" w:hAnsi="仿宋" w:cs="仿宋"/>
          <w:sz w:val="32"/>
          <w:szCs w:val="32"/>
        </w:rPr>
      </w:pPr>
    </w:p>
    <w:p w:rsidR="00867194" w:rsidRDefault="00867194">
      <w:pPr>
        <w:spacing w:line="560" w:lineRule="exact"/>
        <w:jc w:val="both"/>
        <w:rPr>
          <w:rFonts w:ascii="仿宋" w:eastAsia="仿宋" w:hAnsi="仿宋" w:cs="仿宋"/>
          <w:sz w:val="32"/>
          <w:szCs w:val="32"/>
        </w:rPr>
      </w:pPr>
    </w:p>
    <w:p w:rsidR="00867194" w:rsidRDefault="00712267">
      <w:pPr>
        <w:tabs>
          <w:tab w:val="left" w:pos="5850"/>
        </w:tabs>
        <w:spacing w:line="560" w:lineRule="exact"/>
        <w:ind w:firstLineChars="1200" w:firstLine="38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包头市</w:t>
      </w:r>
      <w:r>
        <w:rPr>
          <w:rFonts w:ascii="仿宋" w:eastAsia="仿宋" w:hAnsi="仿宋" w:cs="仿宋" w:hint="eastAsia"/>
          <w:sz w:val="32"/>
          <w:szCs w:val="32"/>
        </w:rPr>
        <w:t>昆都仑区</w:t>
      </w:r>
      <w:r>
        <w:rPr>
          <w:rFonts w:ascii="仿宋" w:eastAsia="仿宋" w:hAnsi="仿宋" w:cs="仿宋" w:hint="eastAsia"/>
          <w:sz w:val="32"/>
          <w:szCs w:val="32"/>
        </w:rPr>
        <w:t>市场监督管理局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867194" w:rsidRDefault="00712267" w:rsidP="009C7A70">
      <w:pPr>
        <w:wordWrap w:val="0"/>
        <w:spacing w:line="560" w:lineRule="exact"/>
        <w:ind w:right="576" w:firstLine="5018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16"/>
          <w:sz w:val="32"/>
          <w:szCs w:val="32"/>
        </w:rPr>
        <w:t>年</w:t>
      </w:r>
      <w:r>
        <w:rPr>
          <w:rFonts w:ascii="仿宋" w:eastAsia="仿宋" w:hAnsi="仿宋" w:cs="仿宋"/>
          <w:spacing w:val="7"/>
          <w:sz w:val="32"/>
          <w:szCs w:val="32"/>
        </w:rPr>
        <w:t xml:space="preserve">   </w:t>
      </w:r>
      <w:r>
        <w:rPr>
          <w:rFonts w:ascii="仿宋" w:eastAsia="仿宋" w:hAnsi="仿宋" w:cs="仿宋"/>
          <w:spacing w:val="-16"/>
          <w:sz w:val="32"/>
          <w:szCs w:val="32"/>
        </w:rPr>
        <w:t>月</w:t>
      </w:r>
      <w:r>
        <w:rPr>
          <w:rFonts w:ascii="仿宋" w:eastAsia="仿宋" w:hAnsi="仿宋" w:cs="仿宋"/>
          <w:spacing w:val="19"/>
          <w:sz w:val="32"/>
          <w:szCs w:val="32"/>
        </w:rPr>
        <w:t xml:space="preserve">   </w:t>
      </w:r>
      <w:r>
        <w:rPr>
          <w:rFonts w:ascii="仿宋" w:eastAsia="仿宋" w:hAnsi="仿宋" w:cs="仿宋"/>
          <w:spacing w:val="-16"/>
          <w:sz w:val="32"/>
          <w:szCs w:val="32"/>
        </w:rPr>
        <w:t>日</w:t>
      </w:r>
      <w:r>
        <w:rPr>
          <w:rFonts w:ascii="仿宋" w:eastAsia="仿宋" w:hAnsi="仿宋" w:cs="仿宋" w:hint="eastAsia"/>
          <w:spacing w:val="-16"/>
          <w:sz w:val="32"/>
          <w:szCs w:val="32"/>
        </w:rPr>
        <w:t xml:space="preserve">        </w:t>
      </w:r>
    </w:p>
    <w:p w:rsidR="00867194" w:rsidRDefault="00867194">
      <w:pPr>
        <w:spacing w:line="560" w:lineRule="exact"/>
        <w:rPr>
          <w:rFonts w:eastAsiaTheme="minorEastAsia"/>
          <w:sz w:val="32"/>
          <w:szCs w:val="32"/>
        </w:rPr>
      </w:pPr>
      <w:bookmarkStart w:id="0" w:name="_GoBack"/>
      <w:bookmarkEnd w:id="0"/>
    </w:p>
    <w:sectPr w:rsidR="00867194">
      <w:footerReference w:type="default" r:id="rId8"/>
      <w:pgSz w:w="11906" w:h="16838"/>
      <w:pgMar w:top="2041" w:right="1531" w:bottom="2041" w:left="1531" w:header="851" w:footer="82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267" w:rsidRDefault="00712267">
      <w:r>
        <w:separator/>
      </w:r>
    </w:p>
  </w:endnote>
  <w:endnote w:type="continuationSeparator" w:id="0">
    <w:p w:rsidR="00712267" w:rsidRDefault="0071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194" w:rsidRDefault="00712267">
    <w:pPr>
      <w:pStyle w:val="a3"/>
      <w:spacing w:after="0" w:line="560" w:lineRule="exact"/>
      <w:ind w:firstLineChars="100" w:firstLine="320"/>
      <w:jc w:val="both"/>
      <w:rPr>
        <w:rFonts w:ascii="仿宋" w:eastAsia="仿宋" w:hAnsi="仿宋" w:cs="仿宋"/>
        <w:sz w:val="32"/>
        <w:szCs w:val="32"/>
      </w:rPr>
    </w:pPr>
    <w:r>
      <w:rPr>
        <w:rFonts w:ascii="仿宋" w:eastAsia="仿宋" w:hAnsi="仿宋" w:cs="仿宋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1270</wp:posOffset>
              </wp:positionH>
              <wp:positionV relativeFrom="paragraph">
                <wp:posOffset>8890</wp:posOffset>
              </wp:positionV>
              <wp:extent cx="5615940" cy="0"/>
              <wp:effectExtent l="0" t="0" r="22860" b="190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6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0.1pt;margin-top:0.7pt;height:0pt;width:442.2pt;z-index:251659264;mso-width-relative:page;mso-height-relative:page;" filled="f" stroked="t" coordsize="21600,21600" o:gfxdata="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lA4pnTAAAABAEAAA8AAAAA&#10;AAAAAQAgAAAAIgAAAGRycy9kb3ducmV2LnhtbFBLAQIUABQAAAAIAIdO4kAtzXC64AEAALIDAAAO&#10;AAAAAAAAAAEAIAAAACIBAABkcnMvZTJvRG9jLnhtbFBLBQYAAAAABgAGAFkBAAB0BQAAAAA=&#10;">
              <v:fill on="f" focussize="0,0"/>
              <v:stroke weight="1pt" color="#000000 [3213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ascii="仿宋" w:eastAsia="仿宋" w:hAnsi="仿宋" w:cs="仿宋" w:hint="eastAsia"/>
        <w:sz w:val="32"/>
        <w:szCs w:val="32"/>
      </w:rPr>
      <w:t>本文书一式二份，一份公告，一份归档。</w:t>
    </w:r>
  </w:p>
  <w:p w:rsidR="00867194" w:rsidRDefault="0086719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267" w:rsidRDefault="00712267">
      <w:r>
        <w:separator/>
      </w:r>
    </w:p>
  </w:footnote>
  <w:footnote w:type="continuationSeparator" w:id="0">
    <w:p w:rsidR="00712267" w:rsidRDefault="007122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78"/>
    <w:rsid w:val="0053516F"/>
    <w:rsid w:val="005862FC"/>
    <w:rsid w:val="00712267"/>
    <w:rsid w:val="00867194"/>
    <w:rsid w:val="008F2EE1"/>
    <w:rsid w:val="009C7A70"/>
    <w:rsid w:val="00D370CA"/>
    <w:rsid w:val="00E92178"/>
    <w:rsid w:val="18EB4481"/>
    <w:rsid w:val="282A1ED9"/>
    <w:rsid w:val="78FA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283"/>
    </w:pPr>
    <w:rPr>
      <w:rFonts w:ascii="Liberation Serif" w:eastAsia="Arial Unicode MS" w:hAnsi="Liberation Serif" w:cs="Lucida Sans"/>
      <w:sz w:val="24"/>
      <w:szCs w:val="24"/>
      <w:lang w:bidi="hi-IN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283"/>
    </w:pPr>
    <w:rPr>
      <w:rFonts w:ascii="Liberation Serif" w:eastAsia="Arial Unicode MS" w:hAnsi="Liberation Serif" w:cs="Lucida Sans"/>
      <w:sz w:val="24"/>
      <w:szCs w:val="24"/>
      <w:lang w:bidi="hi-IN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China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张毅</cp:lastModifiedBy>
  <cp:revision>4</cp:revision>
  <dcterms:created xsi:type="dcterms:W3CDTF">2021-09-08T02:35:00Z</dcterms:created>
  <dcterms:modified xsi:type="dcterms:W3CDTF">2022-01-11T08:45:00Z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DE405901A11D47EB85E1DC05A47824FD</vt:lpwstr>
  </property>
</Properties>
</file>